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3DC1E" w14:textId="77777777" w:rsidR="00FA5584" w:rsidRPr="00301720" w:rsidRDefault="00301720" w:rsidP="00E95296">
      <w:pPr>
        <w:tabs>
          <w:tab w:val="left" w:pos="1649"/>
        </w:tabs>
        <w:ind w:left="720"/>
        <w:jc w:val="center"/>
        <w:rPr>
          <w:b/>
          <w:color w:val="0A5695"/>
          <w:sz w:val="28"/>
          <w:szCs w:val="28"/>
        </w:rPr>
      </w:pPr>
      <w:r w:rsidRPr="00301720">
        <w:rPr>
          <w:b/>
          <w:color w:val="0A5695"/>
          <w:sz w:val="28"/>
          <w:szCs w:val="28"/>
        </w:rPr>
        <w:t>Position Vacancy Announcement</w:t>
      </w:r>
    </w:p>
    <w:p w14:paraId="41B02857" w14:textId="77777777" w:rsidR="00301720" w:rsidRDefault="00301720" w:rsidP="00E95296">
      <w:pPr>
        <w:ind w:left="720"/>
        <w:rPr>
          <w:rFonts w:ascii="Optima" w:hAnsi="Optima"/>
          <w:b/>
          <w:sz w:val="18"/>
          <w:szCs w:val="18"/>
        </w:rPr>
      </w:pPr>
    </w:p>
    <w:p w14:paraId="1E086959" w14:textId="77777777" w:rsidR="00FA5584" w:rsidRDefault="00FA5584" w:rsidP="00E95296">
      <w:pPr>
        <w:ind w:left="720"/>
        <w:rPr>
          <w:rFonts w:ascii="Optima" w:hAnsi="Optima"/>
          <w:b/>
          <w:sz w:val="18"/>
          <w:szCs w:val="18"/>
        </w:rPr>
      </w:pPr>
    </w:p>
    <w:p w14:paraId="6B22B316" w14:textId="41FB58EE" w:rsidR="00E95296" w:rsidRPr="00E95296" w:rsidRDefault="00E95296" w:rsidP="00E95296">
      <w:pPr>
        <w:ind w:left="90"/>
        <w:rPr>
          <w:sz w:val="21"/>
          <w:szCs w:val="21"/>
        </w:rPr>
      </w:pPr>
      <w:r w:rsidRPr="00E95296">
        <w:rPr>
          <w:b/>
          <w:sz w:val="21"/>
          <w:szCs w:val="21"/>
        </w:rPr>
        <w:t>Title:</w:t>
      </w:r>
      <w:r w:rsidRPr="00E95296">
        <w:rPr>
          <w:sz w:val="21"/>
          <w:szCs w:val="21"/>
        </w:rPr>
        <w:t xml:space="preserve"> </w:t>
      </w:r>
      <w:r w:rsidRPr="00E95296">
        <w:rPr>
          <w:sz w:val="21"/>
          <w:szCs w:val="21"/>
        </w:rPr>
        <w:t>Therapy and Tutoring Program Coordinator</w:t>
      </w:r>
    </w:p>
    <w:p w14:paraId="2D3D4A94" w14:textId="3509E7A1" w:rsidR="00E95296" w:rsidRPr="00E95296" w:rsidRDefault="00E95296" w:rsidP="00E95296">
      <w:pPr>
        <w:ind w:left="90"/>
        <w:rPr>
          <w:sz w:val="21"/>
          <w:szCs w:val="21"/>
        </w:rPr>
      </w:pPr>
      <w:r w:rsidRPr="00E95296">
        <w:rPr>
          <w:b/>
          <w:sz w:val="21"/>
          <w:szCs w:val="21"/>
        </w:rPr>
        <w:t>Reports to:</w:t>
      </w:r>
      <w:r w:rsidRPr="00E95296">
        <w:rPr>
          <w:b/>
          <w:sz w:val="21"/>
          <w:szCs w:val="21"/>
        </w:rPr>
        <w:t xml:space="preserve"> </w:t>
      </w:r>
      <w:r w:rsidRPr="00E95296">
        <w:rPr>
          <w:sz w:val="21"/>
          <w:szCs w:val="21"/>
        </w:rPr>
        <w:t>Director of Growth and Enrollment</w:t>
      </w:r>
      <w:r w:rsidRPr="00E95296">
        <w:rPr>
          <w:sz w:val="21"/>
          <w:szCs w:val="21"/>
        </w:rPr>
        <w:tab/>
      </w:r>
    </w:p>
    <w:p w14:paraId="2362E5B6" w14:textId="79CA5E1E" w:rsidR="00E95296" w:rsidRPr="00E95296" w:rsidRDefault="00E95296" w:rsidP="00E95296">
      <w:pPr>
        <w:ind w:left="90"/>
        <w:rPr>
          <w:sz w:val="21"/>
          <w:szCs w:val="21"/>
        </w:rPr>
      </w:pPr>
      <w:r w:rsidRPr="00E95296">
        <w:rPr>
          <w:b/>
          <w:sz w:val="21"/>
          <w:szCs w:val="21"/>
        </w:rPr>
        <w:t>Anticipated Start date:</w:t>
      </w:r>
      <w:r w:rsidRPr="00E95296">
        <w:rPr>
          <w:sz w:val="21"/>
          <w:szCs w:val="21"/>
        </w:rPr>
        <w:t xml:space="preserve"> </w:t>
      </w:r>
      <w:r w:rsidRPr="00E95296">
        <w:rPr>
          <w:sz w:val="21"/>
          <w:szCs w:val="21"/>
        </w:rPr>
        <w:t>August 1, 2025</w:t>
      </w:r>
    </w:p>
    <w:p w14:paraId="241337B5" w14:textId="77777777" w:rsidR="00E95296" w:rsidRPr="00E95296" w:rsidRDefault="00E95296" w:rsidP="00E95296">
      <w:pPr>
        <w:ind w:left="90"/>
        <w:rPr>
          <w:sz w:val="21"/>
          <w:szCs w:val="21"/>
        </w:rPr>
      </w:pPr>
    </w:p>
    <w:p w14:paraId="104CE443" w14:textId="7E221880" w:rsidR="00E95296" w:rsidRPr="00E95296" w:rsidRDefault="00E95296" w:rsidP="00E95296">
      <w:pPr>
        <w:ind w:left="90"/>
        <w:rPr>
          <w:b/>
          <w:sz w:val="21"/>
          <w:szCs w:val="21"/>
        </w:rPr>
      </w:pPr>
      <w:r w:rsidRPr="00E95296">
        <w:rPr>
          <w:b/>
          <w:sz w:val="21"/>
          <w:szCs w:val="21"/>
        </w:rPr>
        <w:t xml:space="preserve">About </w:t>
      </w:r>
      <w:r w:rsidRPr="00E95296">
        <w:rPr>
          <w:b/>
          <w:sz w:val="21"/>
          <w:szCs w:val="21"/>
        </w:rPr>
        <w:t>Springer</w:t>
      </w:r>
    </w:p>
    <w:p w14:paraId="70DD9915" w14:textId="77777777" w:rsidR="00E95296" w:rsidRPr="00E95296" w:rsidRDefault="00E95296" w:rsidP="00E95296">
      <w:pPr>
        <w:ind w:left="90"/>
        <w:rPr>
          <w:sz w:val="21"/>
          <w:szCs w:val="21"/>
        </w:rPr>
      </w:pPr>
      <w:r w:rsidRPr="00E95296">
        <w:rPr>
          <w:sz w:val="21"/>
          <w:szCs w:val="21"/>
        </w:rPr>
        <w:t>Springer School and Center is a community dedicated to supporting students diagnosed with learning disabilities and their families. Encompassing both a day school and a center for educating parents and professionals, Springer is a caring workplace located in Cincinnati’s Hyde Park neighborhood.</w:t>
      </w:r>
    </w:p>
    <w:p w14:paraId="0046A40F" w14:textId="77777777" w:rsidR="00E95296" w:rsidRPr="00E95296" w:rsidRDefault="00E95296" w:rsidP="00E95296">
      <w:pPr>
        <w:ind w:left="90"/>
        <w:rPr>
          <w:sz w:val="21"/>
          <w:szCs w:val="21"/>
        </w:rPr>
      </w:pPr>
    </w:p>
    <w:p w14:paraId="31107671" w14:textId="77777777" w:rsidR="00E95296" w:rsidRPr="00E95296" w:rsidRDefault="00E95296" w:rsidP="00E95296">
      <w:pPr>
        <w:ind w:left="90"/>
        <w:rPr>
          <w:b/>
          <w:sz w:val="21"/>
          <w:szCs w:val="21"/>
        </w:rPr>
      </w:pPr>
      <w:r w:rsidRPr="00E95296">
        <w:rPr>
          <w:b/>
          <w:sz w:val="21"/>
          <w:szCs w:val="21"/>
        </w:rPr>
        <w:t>Position Summary</w:t>
      </w:r>
    </w:p>
    <w:p w14:paraId="5F9CA039" w14:textId="55D455FA" w:rsidR="00E95296" w:rsidRPr="00E95296" w:rsidRDefault="00E95296" w:rsidP="00E95296">
      <w:pPr>
        <w:ind w:left="90"/>
        <w:rPr>
          <w:sz w:val="21"/>
          <w:szCs w:val="21"/>
        </w:rPr>
      </w:pPr>
      <w:r w:rsidRPr="00E95296">
        <w:rPr>
          <w:sz w:val="21"/>
          <w:szCs w:val="21"/>
        </w:rPr>
        <w:t xml:space="preserve">The Therapy and Tutoring Program Coordinator is responsible for communicating with interested therapy and tutoring clients as well as management of therapy and tutoring processes. This position would join the team that answers all community </w:t>
      </w:r>
      <w:r w:rsidRPr="00E95296">
        <w:rPr>
          <w:sz w:val="21"/>
          <w:szCs w:val="21"/>
        </w:rPr>
        <w:t>inquiries</w:t>
      </w:r>
      <w:r w:rsidRPr="00E95296">
        <w:rPr>
          <w:sz w:val="21"/>
          <w:szCs w:val="21"/>
        </w:rPr>
        <w:t xml:space="preserve"> about Springer.</w:t>
      </w:r>
    </w:p>
    <w:p w14:paraId="16BB8466" w14:textId="77777777" w:rsidR="00E95296" w:rsidRPr="00E95296" w:rsidRDefault="00E95296" w:rsidP="00E95296">
      <w:pPr>
        <w:ind w:left="90"/>
        <w:rPr>
          <w:sz w:val="21"/>
          <w:szCs w:val="21"/>
        </w:rPr>
      </w:pPr>
    </w:p>
    <w:p w14:paraId="32D300CA" w14:textId="77777777" w:rsidR="00E95296" w:rsidRPr="00E95296" w:rsidRDefault="00E95296" w:rsidP="00E95296">
      <w:pPr>
        <w:ind w:left="90"/>
        <w:rPr>
          <w:b/>
          <w:sz w:val="21"/>
          <w:szCs w:val="21"/>
        </w:rPr>
      </w:pPr>
      <w:r w:rsidRPr="00E95296">
        <w:rPr>
          <w:b/>
          <w:sz w:val="21"/>
          <w:szCs w:val="21"/>
        </w:rPr>
        <w:t>Job Goals</w:t>
      </w:r>
    </w:p>
    <w:p w14:paraId="63D22703" w14:textId="77777777" w:rsidR="00E95296" w:rsidRPr="00E95296" w:rsidRDefault="00E95296" w:rsidP="00E95296">
      <w:pPr>
        <w:numPr>
          <w:ilvl w:val="0"/>
          <w:numId w:val="8"/>
        </w:numPr>
        <w:ind w:left="450"/>
        <w:rPr>
          <w:sz w:val="21"/>
          <w:szCs w:val="21"/>
        </w:rPr>
      </w:pPr>
      <w:r w:rsidRPr="00E95296">
        <w:rPr>
          <w:sz w:val="21"/>
          <w:szCs w:val="21"/>
        </w:rPr>
        <w:t>Strengthen Springer’s reputation as the primary resource for learning disabilities in the region.</w:t>
      </w:r>
    </w:p>
    <w:p w14:paraId="102F91EF" w14:textId="77777777" w:rsidR="00E95296" w:rsidRPr="00E95296" w:rsidRDefault="00E95296" w:rsidP="00E95296">
      <w:pPr>
        <w:numPr>
          <w:ilvl w:val="0"/>
          <w:numId w:val="8"/>
        </w:numPr>
        <w:ind w:left="450"/>
        <w:rPr>
          <w:sz w:val="21"/>
          <w:szCs w:val="21"/>
        </w:rPr>
      </w:pPr>
      <w:r w:rsidRPr="00E95296">
        <w:rPr>
          <w:sz w:val="21"/>
          <w:szCs w:val="21"/>
        </w:rPr>
        <w:t>Answering questions and assigning tutors to clients, meeting the needs of the students through individualized instruction</w:t>
      </w:r>
    </w:p>
    <w:p w14:paraId="0BFE2A43" w14:textId="77777777" w:rsidR="00E95296" w:rsidRPr="00E95296" w:rsidRDefault="00E95296" w:rsidP="00E95296">
      <w:pPr>
        <w:numPr>
          <w:ilvl w:val="0"/>
          <w:numId w:val="8"/>
        </w:numPr>
        <w:ind w:left="450"/>
        <w:rPr>
          <w:sz w:val="21"/>
          <w:szCs w:val="21"/>
        </w:rPr>
      </w:pPr>
      <w:r w:rsidRPr="00E95296">
        <w:rPr>
          <w:sz w:val="21"/>
          <w:szCs w:val="21"/>
        </w:rPr>
        <w:t>Design, execute, and maintain a plan to strategically broaden Springer therapy and tutoring programming.</w:t>
      </w:r>
    </w:p>
    <w:p w14:paraId="30A7F4CD" w14:textId="77777777" w:rsidR="00E95296" w:rsidRPr="00E95296" w:rsidRDefault="00E95296" w:rsidP="00E95296">
      <w:pPr>
        <w:numPr>
          <w:ilvl w:val="0"/>
          <w:numId w:val="8"/>
        </w:numPr>
        <w:ind w:left="450"/>
        <w:rPr>
          <w:sz w:val="21"/>
          <w:szCs w:val="21"/>
        </w:rPr>
      </w:pPr>
      <w:r w:rsidRPr="00E95296">
        <w:rPr>
          <w:sz w:val="21"/>
          <w:szCs w:val="21"/>
        </w:rPr>
        <w:t>Provide warm, empathetic communication for families to learn about Springer and available resources.</w:t>
      </w:r>
    </w:p>
    <w:p w14:paraId="3667399C" w14:textId="77777777" w:rsidR="00E95296" w:rsidRPr="00E95296" w:rsidRDefault="00E95296" w:rsidP="00E95296">
      <w:pPr>
        <w:ind w:left="450"/>
        <w:rPr>
          <w:sz w:val="21"/>
          <w:szCs w:val="21"/>
        </w:rPr>
      </w:pPr>
    </w:p>
    <w:p w14:paraId="3119E70C" w14:textId="77777777" w:rsidR="00E95296" w:rsidRPr="00E95296" w:rsidRDefault="00E95296" w:rsidP="00E95296">
      <w:pPr>
        <w:ind w:left="90"/>
        <w:rPr>
          <w:b/>
          <w:sz w:val="21"/>
          <w:szCs w:val="21"/>
        </w:rPr>
      </w:pPr>
      <w:r w:rsidRPr="00E95296">
        <w:rPr>
          <w:b/>
          <w:sz w:val="21"/>
          <w:szCs w:val="21"/>
        </w:rPr>
        <w:t>Required Qualifications</w:t>
      </w:r>
    </w:p>
    <w:p w14:paraId="49C174E0" w14:textId="4DF34BA9" w:rsidR="00E95296" w:rsidRPr="00E95296" w:rsidRDefault="00E95296" w:rsidP="00E95296">
      <w:pPr>
        <w:numPr>
          <w:ilvl w:val="0"/>
          <w:numId w:val="7"/>
        </w:numPr>
        <w:ind w:left="450"/>
        <w:rPr>
          <w:sz w:val="21"/>
          <w:szCs w:val="21"/>
        </w:rPr>
      </w:pPr>
      <w:r w:rsidRPr="00E95296">
        <w:rPr>
          <w:sz w:val="21"/>
          <w:szCs w:val="21"/>
        </w:rPr>
        <w:t>Bachelor’s degree</w:t>
      </w:r>
    </w:p>
    <w:p w14:paraId="1DAD9416" w14:textId="09AA6532" w:rsidR="00E95296" w:rsidRPr="00E95296" w:rsidRDefault="00E95296" w:rsidP="00E95296">
      <w:pPr>
        <w:numPr>
          <w:ilvl w:val="0"/>
          <w:numId w:val="7"/>
        </w:numPr>
        <w:ind w:left="450"/>
        <w:rPr>
          <w:sz w:val="21"/>
          <w:szCs w:val="21"/>
        </w:rPr>
      </w:pPr>
      <w:r w:rsidRPr="00E95296">
        <w:rPr>
          <w:sz w:val="21"/>
          <w:szCs w:val="21"/>
        </w:rPr>
        <w:t>Expertise with specialized education</w:t>
      </w:r>
    </w:p>
    <w:p w14:paraId="2716DA3F" w14:textId="68F8D7A0" w:rsidR="00E95296" w:rsidRPr="00E95296" w:rsidRDefault="00E95296" w:rsidP="00E95296">
      <w:pPr>
        <w:numPr>
          <w:ilvl w:val="0"/>
          <w:numId w:val="7"/>
        </w:numPr>
        <w:ind w:left="450"/>
        <w:rPr>
          <w:sz w:val="21"/>
          <w:szCs w:val="21"/>
        </w:rPr>
      </w:pPr>
      <w:r w:rsidRPr="00E95296">
        <w:rPr>
          <w:sz w:val="21"/>
          <w:szCs w:val="21"/>
        </w:rPr>
        <w:t>Experience managing adults and children</w:t>
      </w:r>
    </w:p>
    <w:p w14:paraId="32BF7CF4" w14:textId="2D74F243" w:rsidR="00E95296" w:rsidRPr="00E95296" w:rsidRDefault="00E95296" w:rsidP="00E95296">
      <w:pPr>
        <w:numPr>
          <w:ilvl w:val="0"/>
          <w:numId w:val="7"/>
        </w:numPr>
        <w:ind w:left="450"/>
        <w:rPr>
          <w:sz w:val="21"/>
          <w:szCs w:val="21"/>
        </w:rPr>
      </w:pPr>
      <w:r w:rsidRPr="00E95296">
        <w:rPr>
          <w:sz w:val="21"/>
          <w:szCs w:val="21"/>
        </w:rPr>
        <w:t>Strong communication and relationship building skills with families</w:t>
      </w:r>
    </w:p>
    <w:p w14:paraId="77295CDA" w14:textId="77777777" w:rsidR="00E95296" w:rsidRPr="00E95296" w:rsidRDefault="00E95296" w:rsidP="00E95296">
      <w:pPr>
        <w:ind w:left="450"/>
        <w:rPr>
          <w:sz w:val="21"/>
          <w:szCs w:val="21"/>
        </w:rPr>
      </w:pPr>
    </w:p>
    <w:p w14:paraId="08DC0A97" w14:textId="77777777" w:rsidR="00E95296" w:rsidRPr="00E95296" w:rsidRDefault="00E95296" w:rsidP="00E95296">
      <w:pPr>
        <w:ind w:left="90"/>
        <w:rPr>
          <w:b/>
          <w:sz w:val="21"/>
          <w:szCs w:val="21"/>
        </w:rPr>
      </w:pPr>
      <w:r w:rsidRPr="00E95296">
        <w:rPr>
          <w:b/>
          <w:sz w:val="21"/>
          <w:szCs w:val="21"/>
        </w:rPr>
        <w:t>Additional Preferred Qualifications</w:t>
      </w:r>
    </w:p>
    <w:p w14:paraId="11FA7EA9" w14:textId="77777777" w:rsidR="00E95296" w:rsidRPr="00E95296" w:rsidRDefault="00E95296" w:rsidP="00E95296">
      <w:pPr>
        <w:numPr>
          <w:ilvl w:val="0"/>
          <w:numId w:val="9"/>
        </w:numPr>
        <w:ind w:left="450"/>
        <w:rPr>
          <w:sz w:val="21"/>
          <w:szCs w:val="21"/>
        </w:rPr>
      </w:pPr>
      <w:r w:rsidRPr="00E95296">
        <w:rPr>
          <w:sz w:val="21"/>
          <w:szCs w:val="21"/>
        </w:rPr>
        <w:t>An existing network of resources to help parents</w:t>
      </w:r>
    </w:p>
    <w:p w14:paraId="51D9CE12" w14:textId="77777777" w:rsidR="00E95296" w:rsidRPr="00E95296" w:rsidRDefault="00E95296" w:rsidP="00E95296">
      <w:pPr>
        <w:ind w:left="90"/>
        <w:rPr>
          <w:sz w:val="21"/>
          <w:szCs w:val="21"/>
        </w:rPr>
      </w:pPr>
    </w:p>
    <w:p w14:paraId="2BC3569E" w14:textId="77777777" w:rsidR="00E95296" w:rsidRPr="00E95296" w:rsidRDefault="00E95296" w:rsidP="00E95296">
      <w:pPr>
        <w:ind w:left="90"/>
        <w:rPr>
          <w:sz w:val="21"/>
          <w:szCs w:val="21"/>
        </w:rPr>
      </w:pPr>
      <w:r w:rsidRPr="00E95296">
        <w:rPr>
          <w:b/>
          <w:sz w:val="21"/>
          <w:szCs w:val="21"/>
        </w:rPr>
        <w:t xml:space="preserve">Key Characteristics: </w:t>
      </w:r>
      <w:r w:rsidRPr="00E95296">
        <w:rPr>
          <w:sz w:val="21"/>
          <w:szCs w:val="21"/>
        </w:rPr>
        <w:t>knowledgeable, articulate, friendly, and detail oriented.</w:t>
      </w:r>
    </w:p>
    <w:p w14:paraId="7FDEA936" w14:textId="2ED9A76C" w:rsidR="00E95296" w:rsidRPr="00E95296" w:rsidRDefault="00E95296" w:rsidP="00E95296">
      <w:pPr>
        <w:ind w:left="90"/>
        <w:rPr>
          <w:sz w:val="21"/>
          <w:szCs w:val="21"/>
        </w:rPr>
      </w:pPr>
      <w:r w:rsidRPr="00E95296">
        <w:rPr>
          <w:b/>
          <w:sz w:val="21"/>
          <w:szCs w:val="21"/>
        </w:rPr>
        <w:t>Terms of Employment:</w:t>
      </w:r>
      <w:r w:rsidRPr="00E95296">
        <w:rPr>
          <w:sz w:val="21"/>
          <w:szCs w:val="21"/>
        </w:rPr>
        <w:t xml:space="preserve"> Part-time, </w:t>
      </w:r>
      <w:r>
        <w:rPr>
          <w:sz w:val="21"/>
          <w:szCs w:val="21"/>
        </w:rPr>
        <w:t>20</w:t>
      </w:r>
      <w:r w:rsidRPr="00E95296">
        <w:rPr>
          <w:sz w:val="21"/>
          <w:szCs w:val="21"/>
        </w:rPr>
        <w:t xml:space="preserve"> hours/week, 12 months per year.</w:t>
      </w:r>
    </w:p>
    <w:p w14:paraId="2B50F013" w14:textId="77777777" w:rsidR="00180578" w:rsidRPr="00E95296" w:rsidRDefault="00180578" w:rsidP="00E95296">
      <w:pPr>
        <w:spacing w:before="200" w:after="200" w:line="240" w:lineRule="auto"/>
        <w:ind w:left="90"/>
        <w:rPr>
          <w:b/>
          <w:color w:val="2D2D2D"/>
          <w:sz w:val="21"/>
          <w:szCs w:val="21"/>
        </w:rPr>
      </w:pPr>
      <w:r w:rsidRPr="00E95296">
        <w:rPr>
          <w:b/>
          <w:color w:val="2D2D2D"/>
          <w:sz w:val="21"/>
          <w:szCs w:val="21"/>
        </w:rPr>
        <w:t>How to Apply</w:t>
      </w:r>
    </w:p>
    <w:p w14:paraId="5B16C6DE" w14:textId="77777777" w:rsidR="00180578" w:rsidRPr="00E95296" w:rsidRDefault="00180578" w:rsidP="00E95296">
      <w:pPr>
        <w:spacing w:before="200" w:after="200" w:line="240" w:lineRule="auto"/>
        <w:ind w:left="90"/>
        <w:rPr>
          <w:color w:val="2D2D2D"/>
          <w:sz w:val="21"/>
          <w:szCs w:val="21"/>
        </w:rPr>
      </w:pPr>
      <w:r w:rsidRPr="00E95296">
        <w:rPr>
          <w:color w:val="2D2D2D"/>
          <w:sz w:val="21"/>
          <w:szCs w:val="21"/>
        </w:rPr>
        <w:t xml:space="preserve">Qualified applicants should email a resume, cover letter and employment application (found on the Springer employment page) to </w:t>
      </w:r>
      <w:hyperlink r:id="rId7">
        <w:r w:rsidRPr="00E95296">
          <w:rPr>
            <w:color w:val="1155CC"/>
            <w:sz w:val="21"/>
            <w:szCs w:val="21"/>
            <w:u w:val="single"/>
          </w:rPr>
          <w:t>center@springer-ld.org</w:t>
        </w:r>
      </w:hyperlink>
      <w:r w:rsidRPr="00E95296">
        <w:rPr>
          <w:color w:val="2D2D2D"/>
          <w:sz w:val="21"/>
          <w:szCs w:val="21"/>
        </w:rPr>
        <w:t xml:space="preserve">. The subject line of that email should reflect the position title. </w:t>
      </w:r>
    </w:p>
    <w:p w14:paraId="13D814CF" w14:textId="77777777" w:rsidR="00180578" w:rsidRPr="00E95296" w:rsidRDefault="00180578" w:rsidP="00E95296">
      <w:pPr>
        <w:spacing w:before="200" w:after="200" w:line="240" w:lineRule="auto"/>
        <w:ind w:left="90"/>
        <w:rPr>
          <w:sz w:val="21"/>
          <w:szCs w:val="21"/>
        </w:rPr>
      </w:pPr>
      <w:r w:rsidRPr="00E95296">
        <w:rPr>
          <w:i/>
          <w:color w:val="2D2D2D"/>
          <w:sz w:val="21"/>
          <w:szCs w:val="21"/>
        </w:rPr>
        <w:t xml:space="preserve">Springer School and Center considers all applicants for all positions without regard to race, religion, gender, sexual orientation, national origin, age, disability, marital or veteran status, or any other legally protected status. </w:t>
      </w:r>
    </w:p>
    <w:p w14:paraId="7E798DE1" w14:textId="77777777" w:rsidR="001F02FB" w:rsidRPr="00FA5584" w:rsidRDefault="001F02FB" w:rsidP="001F02FB">
      <w:pPr>
        <w:rPr>
          <w:rFonts w:ascii="Optima" w:hAnsi="Optima"/>
          <w:sz w:val="18"/>
          <w:szCs w:val="18"/>
        </w:rPr>
      </w:pPr>
    </w:p>
    <w:sectPr w:rsidR="001F02FB" w:rsidRPr="00FA5584" w:rsidSect="00B426D0">
      <w:headerReference w:type="default" r:id="rId8"/>
      <w:footerReference w:type="default" r:id="rId9"/>
      <w:pgSz w:w="12240" w:h="15840"/>
      <w:pgMar w:top="45" w:right="720" w:bottom="720" w:left="3600" w:header="720" w:footer="4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60569" w14:textId="77777777" w:rsidR="00976904" w:rsidRDefault="00976904" w:rsidP="008B6E42">
      <w:pPr>
        <w:spacing w:line="240" w:lineRule="auto"/>
      </w:pPr>
      <w:r>
        <w:separator/>
      </w:r>
    </w:p>
  </w:endnote>
  <w:endnote w:type="continuationSeparator" w:id="0">
    <w:p w14:paraId="7F2BF204" w14:textId="77777777" w:rsidR="00976904" w:rsidRDefault="00976904" w:rsidP="008B6E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panose1 w:val="02000503060000020004"/>
    <w:charset w:val="00"/>
    <w:family w:val="auto"/>
    <w:pitch w:val="variable"/>
    <w:sig w:usb0="80000067" w:usb1="00000000" w:usb2="00000000" w:usb3="00000000" w:csb0="00000001" w:csb1="00000000"/>
  </w:font>
  <w:font w:name="Roboto">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93D8" w14:textId="77777777" w:rsidR="00B426D0" w:rsidRDefault="00A84436">
    <w:pPr>
      <w:pStyle w:val="Footer"/>
    </w:pPr>
    <w:r>
      <w:rPr>
        <w:noProof/>
      </w:rPr>
      <mc:AlternateContent>
        <mc:Choice Requires="wps">
          <w:drawing>
            <wp:anchor distT="0" distB="0" distL="114300" distR="114300" simplePos="0" relativeHeight="251682816" behindDoc="0" locked="0" layoutInCell="1" allowOverlap="1" wp14:anchorId="548BEA65" wp14:editId="16AC0ABF">
              <wp:simplePos x="0" y="0"/>
              <wp:positionH relativeFrom="column">
                <wp:posOffset>209655</wp:posOffset>
              </wp:positionH>
              <wp:positionV relativeFrom="paragraph">
                <wp:posOffset>-80962</wp:posOffset>
              </wp:positionV>
              <wp:extent cx="74295" cy="66040"/>
              <wp:effectExtent l="4128" t="0" r="6032" b="6033"/>
              <wp:wrapNone/>
              <wp:docPr id="6" name="Triangle 6"/>
              <wp:cNvGraphicFramePr/>
              <a:graphic xmlns:a="http://schemas.openxmlformats.org/drawingml/2006/main">
                <a:graphicData uri="http://schemas.microsoft.com/office/word/2010/wordprocessingShape">
                  <wps:wsp>
                    <wps:cNvSpPr/>
                    <wps:spPr>
                      <a:xfrm rot="5400000">
                        <a:off x="0" y="0"/>
                        <a:ext cx="74295" cy="6604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30E0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 o:spid="_x0000_s1026" type="#_x0000_t5" style="position:absolute;margin-left:16.5pt;margin-top:-6.35pt;width:5.85pt;height:5.2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" fillcolor="#92d050" stroked="f" strokeweight="1pt"/>
          </w:pict>
        </mc:Fallback>
      </mc:AlternateContent>
    </w:r>
    <w:r>
      <w:rPr>
        <w:noProof/>
      </w:rPr>
      <mc:AlternateContent>
        <mc:Choice Requires="wps">
          <w:drawing>
            <wp:anchor distT="0" distB="0" distL="114300" distR="114300" simplePos="0" relativeHeight="251680768" behindDoc="0" locked="0" layoutInCell="1" allowOverlap="1" wp14:anchorId="612503FF" wp14:editId="641739D5">
              <wp:simplePos x="0" y="0"/>
              <wp:positionH relativeFrom="column">
                <wp:posOffset>1828270</wp:posOffset>
              </wp:positionH>
              <wp:positionV relativeFrom="paragraph">
                <wp:posOffset>-79692</wp:posOffset>
              </wp:positionV>
              <wp:extent cx="74295" cy="66040"/>
              <wp:effectExtent l="4128" t="0" r="6032" b="6033"/>
              <wp:wrapNone/>
              <wp:docPr id="2" name="Triangle 2"/>
              <wp:cNvGraphicFramePr/>
              <a:graphic xmlns:a="http://schemas.openxmlformats.org/drawingml/2006/main">
                <a:graphicData uri="http://schemas.microsoft.com/office/word/2010/wordprocessingShape">
                  <wps:wsp>
                    <wps:cNvSpPr/>
                    <wps:spPr>
                      <a:xfrm rot="5400000">
                        <a:off x="0" y="0"/>
                        <a:ext cx="74295" cy="66040"/>
                      </a:xfrm>
                      <a:prstGeom prst="triangl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7F076E" id="Triangle 2" o:spid="_x0000_s1026" type="#_x0000_t5" style="position:absolute;margin-left:143.95pt;margin-top:-6.25pt;width:5.85pt;height:5.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" fillcolor="#92d050" stroked="f" strokeweight="1pt"/>
          </w:pict>
        </mc:Fallback>
      </mc:AlternateContent>
    </w:r>
    <w:r w:rsidR="008E5720">
      <w:rPr>
        <w:noProof/>
      </w:rPr>
      <w:drawing>
        <wp:anchor distT="0" distB="0" distL="114300" distR="114300" simplePos="0" relativeHeight="251679744" behindDoc="0" locked="0" layoutInCell="1" allowOverlap="1" wp14:anchorId="6A12854E" wp14:editId="6390F4E0">
          <wp:simplePos x="0" y="0"/>
          <wp:positionH relativeFrom="column">
            <wp:posOffset>-2099945</wp:posOffset>
          </wp:positionH>
          <wp:positionV relativeFrom="paragraph">
            <wp:posOffset>-1993583</wp:posOffset>
          </wp:positionV>
          <wp:extent cx="1913890" cy="1546860"/>
          <wp:effectExtent l="0" t="0" r="0" b="2540"/>
          <wp:wrapNone/>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l="-1037" r="49905"/>
                  <a:stretch/>
                </pic:blipFill>
                <pic:spPr bwMode="auto">
                  <a:xfrm>
                    <a:off x="0" y="0"/>
                    <a:ext cx="1913890" cy="154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B7F6E">
      <w:rPr>
        <w:noProof/>
      </w:rPr>
      <w:drawing>
        <wp:anchor distT="0" distB="0" distL="114300" distR="114300" simplePos="0" relativeHeight="251668480" behindDoc="0" locked="0" layoutInCell="1" allowOverlap="1" wp14:anchorId="4B0F12A9" wp14:editId="1C4BBCB5">
          <wp:simplePos x="0" y="0"/>
          <wp:positionH relativeFrom="column">
            <wp:posOffset>-2055264</wp:posOffset>
          </wp:positionH>
          <wp:positionV relativeFrom="paragraph">
            <wp:posOffset>-3732435</wp:posOffset>
          </wp:positionV>
          <wp:extent cx="1760618" cy="1588135"/>
          <wp:effectExtent l="0" t="0" r="5080" b="0"/>
          <wp:wrapNone/>
          <wp:docPr id="8" name="Picture 8" descr="A picture containing text, compute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omputer, person, indoor&#10;&#10;Description automatically generated"/>
                  <pic:cNvPicPr/>
                </pic:nvPicPr>
                <pic:blipFill rotWithShape="1">
                  <a:blip r:embed="rId2">
                    <a:extLst>
                      <a:ext uri="{28A0092B-C50C-407E-A947-70E740481C1C}">
                        <a14:useLocalDpi xmlns:a14="http://schemas.microsoft.com/office/drawing/2010/main" val="0"/>
                      </a:ext>
                    </a:extLst>
                  </a:blip>
                  <a:srcRect l="18683" r="6435"/>
                  <a:stretch/>
                </pic:blipFill>
                <pic:spPr bwMode="auto">
                  <a:xfrm>
                    <a:off x="0" y="0"/>
                    <a:ext cx="1761414" cy="15888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6D0">
      <w:rPr>
        <w:noProof/>
      </w:rPr>
      <mc:AlternateContent>
        <mc:Choice Requires="wps">
          <w:drawing>
            <wp:anchor distT="0" distB="0" distL="114300" distR="114300" simplePos="0" relativeHeight="251662336" behindDoc="0" locked="0" layoutInCell="1" allowOverlap="1" wp14:anchorId="20932108" wp14:editId="4766E900">
              <wp:simplePos x="0" y="0"/>
              <wp:positionH relativeFrom="column">
                <wp:posOffset>-2052320</wp:posOffset>
              </wp:positionH>
              <wp:positionV relativeFrom="paragraph">
                <wp:posOffset>-288290</wp:posOffset>
              </wp:positionV>
              <wp:extent cx="7274560" cy="481965"/>
              <wp:effectExtent l="0" t="0" r="2540" b="635"/>
              <wp:wrapNone/>
              <wp:docPr id="18" name="Rectangle 18"/>
              <wp:cNvGraphicFramePr/>
              <a:graphic xmlns:a="http://schemas.openxmlformats.org/drawingml/2006/main">
                <a:graphicData uri="http://schemas.microsoft.com/office/word/2010/wordprocessingShape">
                  <wps:wsp>
                    <wps:cNvSpPr/>
                    <wps:spPr>
                      <a:xfrm>
                        <a:off x="0" y="0"/>
                        <a:ext cx="7274560" cy="481965"/>
                      </a:xfrm>
                      <a:prstGeom prst="rect">
                        <a:avLst/>
                      </a:prstGeom>
                      <a:solidFill>
                        <a:srgbClr val="0D56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58E93" w14:textId="77777777" w:rsidR="00B426D0" w:rsidRPr="00B426D0" w:rsidRDefault="00710904" w:rsidP="00710904">
                          <w:pPr>
                            <w:pStyle w:val="Footer"/>
                            <w:ind w:left="3060" w:hanging="1710"/>
                            <w:jc w:val="center"/>
                            <w:rPr>
                              <w:rFonts w:ascii="Roboto" w:hAnsi="Roboto"/>
                              <w:color w:val="FFFFFF" w:themeColor="background1"/>
                              <w:sz w:val="16"/>
                              <w:szCs w:val="16"/>
                              <w:lang w:val="en-US"/>
                            </w:rPr>
                          </w:pPr>
                          <w:r>
                            <w:rPr>
                              <w:rFonts w:ascii="Roboto" w:hAnsi="Roboto"/>
                              <w:color w:val="FFFFFF" w:themeColor="background1"/>
                              <w:sz w:val="16"/>
                              <w:szCs w:val="16"/>
                              <w:lang w:val="en-US"/>
                            </w:rPr>
                            <w:t xml:space="preserve">Visit us Online! </w:t>
                          </w:r>
                          <w:r w:rsidR="00B426D0" w:rsidRPr="00B426D0">
                            <w:rPr>
                              <w:rFonts w:ascii="Roboto" w:hAnsi="Roboto"/>
                              <w:color w:val="FFFFFF" w:themeColor="background1"/>
                              <w:sz w:val="16"/>
                              <w:szCs w:val="16"/>
                              <w:lang w:val="en-US"/>
                            </w:rPr>
                            <w:t>Springer-LD.org</w:t>
                          </w:r>
                          <w:r w:rsidR="00A84436">
                            <w:rPr>
                              <w:rFonts w:ascii="Roboto" w:hAnsi="Roboto"/>
                              <w:color w:val="FFFFFF" w:themeColor="background1"/>
                              <w:sz w:val="16"/>
                              <w:szCs w:val="16"/>
                              <w:lang w:val="en-US"/>
                            </w:rPr>
                            <w:t xml:space="preserve">       </w:t>
                          </w:r>
                          <w:r w:rsidR="00A84436">
                            <w:rPr>
                              <w:rFonts w:ascii="Roboto" w:hAnsi="Roboto"/>
                              <w:color w:val="FFFFFF" w:themeColor="background1"/>
                              <w:sz w:val="16"/>
                              <w:szCs w:val="16"/>
                              <w:lang w:val="en-US"/>
                            </w:rPr>
                            <w:tab/>
                            <w:t>Connect on social media!</w:t>
                          </w:r>
                          <w:r w:rsidR="008E5720">
                            <w:rPr>
                              <w:rFonts w:ascii="Roboto" w:hAnsi="Roboto"/>
                              <w:color w:val="FFFFFF" w:themeColor="background1"/>
                              <w:sz w:val="16"/>
                              <w:szCs w:val="16"/>
                              <w:lang w:val="en-US"/>
                            </w:rPr>
                            <w:t xml:space="preserve"> </w:t>
                          </w:r>
                          <w:r w:rsidR="009F6AC5">
                            <w:rPr>
                              <w:rFonts w:ascii="Roboto" w:hAnsi="Roboto"/>
                              <w:color w:val="FFFFFF" w:themeColor="background1"/>
                              <w:sz w:val="16"/>
                              <w:szCs w:val="16"/>
                              <w:lang w:val="en-US"/>
                            </w:rPr>
                            <w:t xml:space="preserve"> @</w:t>
                          </w:r>
                          <w:r>
                            <w:rPr>
                              <w:rFonts w:ascii="Roboto" w:hAnsi="Roboto"/>
                              <w:color w:val="FFFFFF" w:themeColor="background1"/>
                              <w:sz w:val="16"/>
                              <w:szCs w:val="16"/>
                              <w:lang w:val="en-US"/>
                            </w:rPr>
                            <w:t>SpringerLD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32108" id="Rectangle 18" o:spid="_x0000_s1026" style="position:absolute;margin-left:-161.6pt;margin-top:-22.7pt;width:572.8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" fillcolor="#0d5696" stroked="f" strokeweight="1pt">
              <v:textbox>
                <w:txbxContent>
                  <w:p w14:paraId="52058E93" w14:textId="77777777" w:rsidR="00B426D0" w:rsidRPr="00B426D0" w:rsidRDefault="00710904" w:rsidP="00710904">
                    <w:pPr>
                      <w:pStyle w:val="Footer"/>
                      <w:ind w:left="3060" w:hanging="1710"/>
                      <w:jc w:val="center"/>
                      <w:rPr>
                        <w:rFonts w:ascii="Roboto" w:hAnsi="Roboto"/>
                        <w:color w:val="FFFFFF" w:themeColor="background1"/>
                        <w:sz w:val="16"/>
                        <w:szCs w:val="16"/>
                        <w:lang w:val="en-US"/>
                      </w:rPr>
                    </w:pPr>
                    <w:r>
                      <w:rPr>
                        <w:rFonts w:ascii="Roboto" w:hAnsi="Roboto"/>
                        <w:color w:val="FFFFFF" w:themeColor="background1"/>
                        <w:sz w:val="16"/>
                        <w:szCs w:val="16"/>
                        <w:lang w:val="en-US"/>
                      </w:rPr>
                      <w:t xml:space="preserve">Visit us Online! </w:t>
                    </w:r>
                    <w:r w:rsidR="00B426D0" w:rsidRPr="00B426D0">
                      <w:rPr>
                        <w:rFonts w:ascii="Roboto" w:hAnsi="Roboto"/>
                        <w:color w:val="FFFFFF" w:themeColor="background1"/>
                        <w:sz w:val="16"/>
                        <w:szCs w:val="16"/>
                        <w:lang w:val="en-US"/>
                      </w:rPr>
                      <w:t>Springer-LD.org</w:t>
                    </w:r>
                    <w:r w:rsidR="00A84436">
                      <w:rPr>
                        <w:rFonts w:ascii="Roboto" w:hAnsi="Roboto"/>
                        <w:color w:val="FFFFFF" w:themeColor="background1"/>
                        <w:sz w:val="16"/>
                        <w:szCs w:val="16"/>
                        <w:lang w:val="en-US"/>
                      </w:rPr>
                      <w:t xml:space="preserve">       </w:t>
                    </w:r>
                    <w:r w:rsidR="00A84436">
                      <w:rPr>
                        <w:rFonts w:ascii="Roboto" w:hAnsi="Roboto"/>
                        <w:color w:val="FFFFFF" w:themeColor="background1"/>
                        <w:sz w:val="16"/>
                        <w:szCs w:val="16"/>
                        <w:lang w:val="en-US"/>
                      </w:rPr>
                      <w:tab/>
                      <w:t>Connect on social media!</w:t>
                    </w:r>
                    <w:r w:rsidR="008E5720">
                      <w:rPr>
                        <w:rFonts w:ascii="Roboto" w:hAnsi="Roboto"/>
                        <w:color w:val="FFFFFF" w:themeColor="background1"/>
                        <w:sz w:val="16"/>
                        <w:szCs w:val="16"/>
                        <w:lang w:val="en-US"/>
                      </w:rPr>
                      <w:t xml:space="preserve"> </w:t>
                    </w:r>
                    <w:r w:rsidR="009F6AC5">
                      <w:rPr>
                        <w:rFonts w:ascii="Roboto" w:hAnsi="Roboto"/>
                        <w:color w:val="FFFFFF" w:themeColor="background1"/>
                        <w:sz w:val="16"/>
                        <w:szCs w:val="16"/>
                        <w:lang w:val="en-US"/>
                      </w:rPr>
                      <w:t xml:space="preserve"> @</w:t>
                    </w:r>
                    <w:r>
                      <w:rPr>
                        <w:rFonts w:ascii="Roboto" w:hAnsi="Roboto"/>
                        <w:color w:val="FFFFFF" w:themeColor="background1"/>
                        <w:sz w:val="16"/>
                        <w:szCs w:val="16"/>
                        <w:lang w:val="en-US"/>
                      </w:rPr>
                      <w:t>SpringerLD</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69E44" w14:textId="77777777" w:rsidR="00976904" w:rsidRDefault="00976904" w:rsidP="008B6E42">
      <w:pPr>
        <w:spacing w:line="240" w:lineRule="auto"/>
      </w:pPr>
      <w:r>
        <w:separator/>
      </w:r>
    </w:p>
  </w:footnote>
  <w:footnote w:type="continuationSeparator" w:id="0">
    <w:p w14:paraId="2DF969C5" w14:textId="77777777" w:rsidR="00976904" w:rsidRDefault="00976904" w:rsidP="008B6E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3172" w14:textId="77777777" w:rsidR="008B6E42" w:rsidRDefault="00301720" w:rsidP="008B6E42">
    <w:pPr>
      <w:pStyle w:val="Header"/>
      <w:tabs>
        <w:tab w:val="clear" w:pos="4680"/>
        <w:tab w:val="clear" w:pos="9360"/>
        <w:tab w:val="left" w:pos="1128"/>
      </w:tabs>
    </w:pPr>
    <w:r>
      <w:rPr>
        <w:noProof/>
      </w:rPr>
      <w:drawing>
        <wp:anchor distT="0" distB="0" distL="114300" distR="114300" simplePos="0" relativeHeight="251684864" behindDoc="0" locked="0" layoutInCell="1" allowOverlap="1" wp14:anchorId="202DBE4F" wp14:editId="15EAAFA6">
          <wp:simplePos x="0" y="0"/>
          <wp:positionH relativeFrom="column">
            <wp:posOffset>-2043953</wp:posOffset>
          </wp:positionH>
          <wp:positionV relativeFrom="paragraph">
            <wp:posOffset>-161364</wp:posOffset>
          </wp:positionV>
          <wp:extent cx="2520315" cy="685800"/>
          <wp:effectExtent l="0" t="0" r="0" b="0"/>
          <wp:wrapNone/>
          <wp:docPr id="7" name="Picture 5" descr="A black backgroun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 black background with blue text&#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E5720">
      <w:rPr>
        <w:noProof/>
      </w:rPr>
      <w:drawing>
        <wp:anchor distT="0" distB="0" distL="114300" distR="114300" simplePos="0" relativeHeight="251675648" behindDoc="0" locked="0" layoutInCell="1" allowOverlap="1" wp14:anchorId="676129B3" wp14:editId="1589B34A">
          <wp:simplePos x="0" y="0"/>
          <wp:positionH relativeFrom="column">
            <wp:posOffset>-2052955</wp:posOffset>
          </wp:positionH>
          <wp:positionV relativeFrom="paragraph">
            <wp:posOffset>744220</wp:posOffset>
          </wp:positionV>
          <wp:extent cx="1762760" cy="1626870"/>
          <wp:effectExtent l="0" t="0" r="2540" b="0"/>
          <wp:wrapNone/>
          <wp:docPr id="5" name="Picture 5"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smiling for the camera&#10;&#10;Description automatically generated with low confidence"/>
                  <pic:cNvPicPr>
                    <a:picLocks noChangeAspect="1"/>
                  </pic:cNvPicPr>
                </pic:nvPicPr>
                <pic:blipFill rotWithShape="1">
                  <a:blip r:embed="rId2">
                    <a:extLst>
                      <a:ext uri="{28A0092B-C50C-407E-A947-70E740481C1C}">
                        <a14:useLocalDpi xmlns:a14="http://schemas.microsoft.com/office/drawing/2010/main" val="0"/>
                      </a:ext>
                    </a:extLst>
                  </a:blip>
                  <a:srcRect l="12851" r="38344" b="1194"/>
                  <a:stretch/>
                </pic:blipFill>
                <pic:spPr bwMode="auto">
                  <a:xfrm>
                    <a:off x="0" y="0"/>
                    <a:ext cx="1762760" cy="1626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E5720">
      <w:rPr>
        <w:noProof/>
      </w:rPr>
      <w:drawing>
        <wp:anchor distT="0" distB="0" distL="114300" distR="114300" simplePos="0" relativeHeight="251659264" behindDoc="0" locked="0" layoutInCell="1" allowOverlap="1" wp14:anchorId="5EAFC9A4" wp14:editId="18D7756B">
          <wp:simplePos x="0" y="0"/>
          <wp:positionH relativeFrom="column">
            <wp:posOffset>-2107176</wp:posOffset>
          </wp:positionH>
          <wp:positionV relativeFrom="paragraph">
            <wp:posOffset>2577887</wp:posOffset>
          </wp:positionV>
          <wp:extent cx="1800773" cy="1435970"/>
          <wp:effectExtent l="0" t="0" r="3175" b="0"/>
          <wp:wrapNone/>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pic:cNvPicPr>
                </pic:nvPicPr>
                <pic:blipFill rotWithShape="1">
                  <a:blip r:embed="rId3" cstate="print">
                    <a:extLst>
                      <a:ext uri="{28A0092B-C50C-407E-A947-70E740481C1C}">
                        <a14:useLocalDpi xmlns:a14="http://schemas.microsoft.com/office/drawing/2010/main" val="0"/>
                      </a:ext>
                    </a:extLst>
                  </a:blip>
                  <a:srcRect l="53173"/>
                  <a:stretch/>
                </pic:blipFill>
                <pic:spPr bwMode="auto">
                  <a:xfrm>
                    <a:off x="0" y="0"/>
                    <a:ext cx="1800773" cy="1435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F6E" w:rsidRPr="008C4F86">
      <w:rPr>
        <w:noProof/>
        <w:color w:val="000000" w:themeColor="text1"/>
      </w:rPr>
      <w:drawing>
        <wp:anchor distT="0" distB="0" distL="0" distR="0" simplePos="0" relativeHeight="251673600" behindDoc="0" locked="0" layoutInCell="1" allowOverlap="1" wp14:anchorId="1CC03F5F" wp14:editId="164BED84">
          <wp:simplePos x="0" y="0"/>
          <wp:positionH relativeFrom="page">
            <wp:posOffset>239282</wp:posOffset>
          </wp:positionH>
          <wp:positionV relativeFrom="paragraph">
            <wp:posOffset>4123346</wp:posOffset>
          </wp:positionV>
          <wp:extent cx="1768155" cy="1115060"/>
          <wp:effectExtent l="0" t="0" r="0" b="254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 cstate="print"/>
                  <a:stretch>
                    <a:fillRect/>
                  </a:stretch>
                </pic:blipFill>
                <pic:spPr>
                  <a:xfrm>
                    <a:off x="0" y="0"/>
                    <a:ext cx="1769785" cy="1116088"/>
                  </a:xfrm>
                  <a:prstGeom prst="rect">
                    <a:avLst/>
                  </a:prstGeom>
                </pic:spPr>
              </pic:pic>
            </a:graphicData>
          </a:graphic>
          <wp14:sizeRelH relativeFrom="margin">
            <wp14:pctWidth>0</wp14:pctWidth>
          </wp14:sizeRelH>
          <wp14:sizeRelV relativeFrom="margin">
            <wp14:pctHeight>0</wp14:pctHeight>
          </wp14:sizeRelV>
        </wp:anchor>
      </w:drawing>
    </w:r>
    <w:r w:rsidR="00EB7F6E">
      <w:rPr>
        <w:rFonts w:ascii="Times New Roman" w:hAnsi="Times New Roman" w:cs="Times New Roman"/>
        <w:b/>
        <w:noProof/>
      </w:rPr>
      <w:drawing>
        <wp:anchor distT="0" distB="0" distL="114300" distR="114300" simplePos="0" relativeHeight="251677696" behindDoc="0" locked="0" layoutInCell="1" allowOverlap="1" wp14:anchorId="79E397CC" wp14:editId="2B436BD1">
          <wp:simplePos x="0" y="0"/>
          <wp:positionH relativeFrom="column">
            <wp:posOffset>4238625</wp:posOffset>
          </wp:positionH>
          <wp:positionV relativeFrom="paragraph">
            <wp:posOffset>-247650</wp:posOffset>
          </wp:positionV>
          <wp:extent cx="975021" cy="967322"/>
          <wp:effectExtent l="0" t="0" r="317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980294" cy="972553"/>
                  </a:xfrm>
                  <a:prstGeom prst="rect">
                    <a:avLst/>
                  </a:prstGeom>
                </pic:spPr>
              </pic:pic>
            </a:graphicData>
          </a:graphic>
          <wp14:sizeRelH relativeFrom="page">
            <wp14:pctWidth>0</wp14:pctWidth>
          </wp14:sizeRelH>
          <wp14:sizeRelV relativeFrom="page">
            <wp14:pctHeight>0</wp14:pctHeight>
          </wp14:sizeRelV>
        </wp:anchor>
      </w:drawing>
    </w:r>
    <w:r w:rsidR="008B6E4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26A40"/>
    <w:multiLevelType w:val="multilevel"/>
    <w:tmpl w:val="B5DA2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7D5B9F"/>
    <w:multiLevelType w:val="multilevel"/>
    <w:tmpl w:val="36A269D8"/>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2" w15:restartNumberingAfterBreak="0">
    <w:nsid w:val="1BA836D1"/>
    <w:multiLevelType w:val="multilevel"/>
    <w:tmpl w:val="66487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983271"/>
    <w:multiLevelType w:val="multilevel"/>
    <w:tmpl w:val="9300E7C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54A16B95"/>
    <w:multiLevelType w:val="multilevel"/>
    <w:tmpl w:val="008E9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F02587"/>
    <w:multiLevelType w:val="multilevel"/>
    <w:tmpl w:val="E656E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4852EB"/>
    <w:multiLevelType w:val="multilevel"/>
    <w:tmpl w:val="A3CEA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F84023"/>
    <w:multiLevelType w:val="multilevel"/>
    <w:tmpl w:val="9C6C6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B439B9"/>
    <w:multiLevelType w:val="multilevel"/>
    <w:tmpl w:val="358C997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631134607">
    <w:abstractNumId w:val="2"/>
  </w:num>
  <w:num w:numId="2" w16cid:durableId="1751386074">
    <w:abstractNumId w:val="5"/>
  </w:num>
  <w:num w:numId="3" w16cid:durableId="1737318703">
    <w:abstractNumId w:val="0"/>
  </w:num>
  <w:num w:numId="4" w16cid:durableId="917246442">
    <w:abstractNumId w:val="6"/>
  </w:num>
  <w:num w:numId="5" w16cid:durableId="1947887157">
    <w:abstractNumId w:val="4"/>
  </w:num>
  <w:num w:numId="6" w16cid:durableId="982394925">
    <w:abstractNumId w:val="7"/>
  </w:num>
  <w:num w:numId="7" w16cid:durableId="2110001860">
    <w:abstractNumId w:val="8"/>
  </w:num>
  <w:num w:numId="8" w16cid:durableId="600994335">
    <w:abstractNumId w:val="3"/>
  </w:num>
  <w:num w:numId="9" w16cid:durableId="1388720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296"/>
    <w:rsid w:val="000A6546"/>
    <w:rsid w:val="000B0F76"/>
    <w:rsid w:val="00180578"/>
    <w:rsid w:val="001F02FB"/>
    <w:rsid w:val="00275D43"/>
    <w:rsid w:val="00301720"/>
    <w:rsid w:val="003526B0"/>
    <w:rsid w:val="004024F8"/>
    <w:rsid w:val="0050646A"/>
    <w:rsid w:val="00511B44"/>
    <w:rsid w:val="005E5CA1"/>
    <w:rsid w:val="00624033"/>
    <w:rsid w:val="00710904"/>
    <w:rsid w:val="007270B3"/>
    <w:rsid w:val="00746433"/>
    <w:rsid w:val="00775F72"/>
    <w:rsid w:val="008B6E42"/>
    <w:rsid w:val="008E5720"/>
    <w:rsid w:val="00942D2E"/>
    <w:rsid w:val="009617DE"/>
    <w:rsid w:val="00976904"/>
    <w:rsid w:val="00985241"/>
    <w:rsid w:val="00996D0C"/>
    <w:rsid w:val="009F6AC5"/>
    <w:rsid w:val="00A20684"/>
    <w:rsid w:val="00A84436"/>
    <w:rsid w:val="00B426D0"/>
    <w:rsid w:val="00B7324E"/>
    <w:rsid w:val="00BC5F89"/>
    <w:rsid w:val="00C073AC"/>
    <w:rsid w:val="00CB14FE"/>
    <w:rsid w:val="00CB1922"/>
    <w:rsid w:val="00DA551B"/>
    <w:rsid w:val="00DB53A4"/>
    <w:rsid w:val="00E95296"/>
    <w:rsid w:val="00EB7F6E"/>
    <w:rsid w:val="00F26288"/>
    <w:rsid w:val="00FA5584"/>
    <w:rsid w:val="00FF17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A08B7"/>
  <w15:chartTrackingRefBased/>
  <w15:docId w15:val="{0DFD3E7C-C32B-744D-A50C-5A4340F4F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578"/>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E42"/>
    <w:pPr>
      <w:tabs>
        <w:tab w:val="center" w:pos="4680"/>
        <w:tab w:val="right" w:pos="9360"/>
      </w:tabs>
      <w:spacing w:line="240" w:lineRule="auto"/>
    </w:pPr>
  </w:style>
  <w:style w:type="character" w:customStyle="1" w:styleId="HeaderChar">
    <w:name w:val="Header Char"/>
    <w:basedOn w:val="DefaultParagraphFont"/>
    <w:link w:val="Header"/>
    <w:uiPriority w:val="99"/>
    <w:rsid w:val="008B6E42"/>
    <w:rPr>
      <w:rFonts w:ascii="Arial" w:eastAsia="Arial" w:hAnsi="Arial" w:cs="Arial"/>
      <w:sz w:val="22"/>
      <w:szCs w:val="22"/>
      <w:lang w:val="en"/>
    </w:rPr>
  </w:style>
  <w:style w:type="paragraph" w:styleId="Footer">
    <w:name w:val="footer"/>
    <w:basedOn w:val="Normal"/>
    <w:link w:val="FooterChar"/>
    <w:uiPriority w:val="99"/>
    <w:unhideWhenUsed/>
    <w:rsid w:val="008B6E42"/>
    <w:pPr>
      <w:tabs>
        <w:tab w:val="center" w:pos="4680"/>
        <w:tab w:val="right" w:pos="9360"/>
      </w:tabs>
      <w:spacing w:line="240" w:lineRule="auto"/>
    </w:pPr>
  </w:style>
  <w:style w:type="character" w:customStyle="1" w:styleId="FooterChar">
    <w:name w:val="Footer Char"/>
    <w:basedOn w:val="DefaultParagraphFont"/>
    <w:link w:val="Footer"/>
    <w:uiPriority w:val="99"/>
    <w:rsid w:val="008B6E42"/>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enter@springer-l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mcdulin/Desktop/Communications%20Director/Employment/1.%20Templates/Job%20Listing%201%20page%20L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Job Listing 1 page LS.dotx</Template>
  <TotalTime>12</TotalTime>
  <Pages>1</Pages>
  <Words>337</Words>
  <Characters>1797</Characters>
  <Application>Microsoft Office Word</Application>
  <DocSecurity>0</DocSecurity>
  <Lines>32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McDulin</cp:lastModifiedBy>
  <cp:revision>1</cp:revision>
  <cp:lastPrinted>2022-11-18T14:38:00Z</cp:lastPrinted>
  <dcterms:created xsi:type="dcterms:W3CDTF">2025-09-08T15:39:00Z</dcterms:created>
  <dcterms:modified xsi:type="dcterms:W3CDTF">2025-09-08T15:52:00Z</dcterms:modified>
</cp:coreProperties>
</file>